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8C6" w:rsidRPr="00E463AC" w:rsidRDefault="00C048C6" w:rsidP="00C048C6">
      <w:pPr>
        <w:jc w:val="center"/>
        <w:rPr>
          <w:b/>
          <w:sz w:val="40"/>
          <w:u w:val="single"/>
        </w:rPr>
      </w:pPr>
      <w:r w:rsidRPr="00E463AC">
        <w:rPr>
          <w:b/>
          <w:sz w:val="40"/>
          <w:u w:val="single"/>
        </w:rPr>
        <w:t>ŘÍDÍCÍ VÝBOR MAP SO ORP NÝŘANY</w:t>
      </w:r>
    </w:p>
    <w:p w:rsidR="00794540" w:rsidRDefault="00C048C6" w:rsidP="00E463AC">
      <w:pPr>
        <w:jc w:val="center"/>
        <w:rPr>
          <w:b/>
          <w:sz w:val="40"/>
          <w:u w:val="single"/>
        </w:rPr>
      </w:pPr>
      <w:r w:rsidRPr="00E463AC">
        <w:rPr>
          <w:b/>
          <w:sz w:val="40"/>
          <w:u w:val="single"/>
        </w:rPr>
        <w:t>Seznam členů</w:t>
      </w:r>
    </w:p>
    <w:p w:rsidR="00E463AC" w:rsidRPr="00E463AC" w:rsidRDefault="00E463AC" w:rsidP="00E463AC">
      <w:pPr>
        <w:jc w:val="center"/>
        <w:rPr>
          <w:b/>
          <w:sz w:val="40"/>
          <w:u w:val="single"/>
        </w:rPr>
      </w:pPr>
    </w:p>
    <w:p w:rsid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Čása Ladislav</w:t>
      </w:r>
      <w:r w:rsidR="004D12A9">
        <w:rPr>
          <w:sz w:val="28"/>
        </w:rPr>
        <w:t xml:space="preserve"> (předseda ŘV)</w:t>
      </w:r>
    </w:p>
    <w:p w:rsidR="004D12A9" w:rsidRPr="00C048C6" w:rsidRDefault="004D12A9" w:rsidP="00C048C6">
      <w:pPr>
        <w:jc w:val="center"/>
        <w:rPr>
          <w:sz w:val="28"/>
        </w:rPr>
      </w:pPr>
      <w:r>
        <w:rPr>
          <w:sz w:val="28"/>
        </w:rPr>
        <w:t>Boubelová Lucie, Ing. – zástupce za rodiče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Flajtingerová Pavla, Mgr.</w:t>
      </w:r>
      <w:r w:rsidR="004D12A9">
        <w:rPr>
          <w:sz w:val="28"/>
        </w:rPr>
        <w:t xml:space="preserve"> – Obec Kozolupy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Koppová Jiřina, Mgr.</w:t>
      </w:r>
      <w:r w:rsidR="004D12A9">
        <w:rPr>
          <w:sz w:val="28"/>
        </w:rPr>
        <w:t xml:space="preserve"> – zástupce za ITI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Kubík Jaroslav</w:t>
      </w:r>
      <w:r w:rsidR="004D12A9">
        <w:rPr>
          <w:sz w:val="28"/>
        </w:rPr>
        <w:t xml:space="preserve"> – DDM Nýřany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Langmaierová Kateřina, Mgr.</w:t>
      </w:r>
      <w:r w:rsidR="004D12A9">
        <w:rPr>
          <w:sz w:val="28"/>
        </w:rPr>
        <w:t xml:space="preserve"> – MŠ Pohádka Zbůch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Mašinda Petr, Ing</w:t>
      </w:r>
      <w:r w:rsidR="004D12A9">
        <w:rPr>
          <w:sz w:val="28"/>
        </w:rPr>
        <w:t xml:space="preserve"> – zástupce za Plzeňský kraj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Mezerová Dagmar, Mgr.</w:t>
      </w:r>
      <w:r w:rsidR="004D12A9">
        <w:rPr>
          <w:sz w:val="28"/>
        </w:rPr>
        <w:t xml:space="preserve"> – ZŠ a MŠ Město Touškov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Nováková Sabina, Mgr.</w:t>
      </w:r>
      <w:r w:rsidR="004D12A9">
        <w:rPr>
          <w:sz w:val="28"/>
        </w:rPr>
        <w:t xml:space="preserve"> – ZŠ a MŠ Kozolupy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Opltová Michaela, Ing.</w:t>
      </w:r>
      <w:r w:rsidR="004D12A9">
        <w:rPr>
          <w:sz w:val="28"/>
        </w:rPr>
        <w:t xml:space="preserve"> – zástupce za MAS Radbuza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Pavlištová Miroslava, Ing.</w:t>
      </w:r>
      <w:r w:rsidR="004D12A9">
        <w:rPr>
          <w:sz w:val="28"/>
        </w:rPr>
        <w:t xml:space="preserve"> – zástupce za ŠO ORP Nýřany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Dientsbierová Bibiána, Bc.</w:t>
      </w:r>
      <w:r w:rsidR="004D12A9">
        <w:rPr>
          <w:sz w:val="28"/>
        </w:rPr>
        <w:t xml:space="preserve"> – ZUŠ Nýřany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Turková Martina, Mgr.</w:t>
      </w:r>
      <w:r w:rsidR="004D12A9">
        <w:rPr>
          <w:sz w:val="28"/>
        </w:rPr>
        <w:t xml:space="preserve"> – MAS Kraj živých vod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Vlášková Miroslava</w:t>
      </w:r>
      <w:r w:rsidR="004D12A9">
        <w:rPr>
          <w:sz w:val="28"/>
        </w:rPr>
        <w:t xml:space="preserve"> – MAS Český západ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Chleborád Petr, Ing. Bc.</w:t>
      </w:r>
      <w:r w:rsidR="004D12A9">
        <w:rPr>
          <w:sz w:val="28"/>
        </w:rPr>
        <w:t xml:space="preserve"> – Obec Bdeněves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Pašková Martina</w:t>
      </w:r>
      <w:r w:rsidR="004D12A9">
        <w:rPr>
          <w:sz w:val="28"/>
        </w:rPr>
        <w:t xml:space="preserve"> – zástupce za školní družiny</w:t>
      </w:r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Štruncová Radka, Mgr.</w:t>
      </w:r>
      <w:r w:rsidR="004D12A9">
        <w:rPr>
          <w:sz w:val="28"/>
        </w:rPr>
        <w:t xml:space="preserve"> – zástupce za NPI ČR</w:t>
      </w:r>
    </w:p>
    <w:sectPr w:rsidR="00C048C6" w:rsidRPr="00C048C6" w:rsidSect="00C048C6">
      <w:headerReference w:type="default" r:id="rId6"/>
      <w:footerReference w:type="default" r:id="rId7"/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47B" w:rsidRDefault="00DB147B" w:rsidP="00C048C6">
      <w:pPr>
        <w:spacing w:after="0" w:line="240" w:lineRule="auto"/>
      </w:pPr>
      <w:r>
        <w:separator/>
      </w:r>
    </w:p>
  </w:endnote>
  <w:endnote w:type="continuationSeparator" w:id="0">
    <w:p w:rsidR="00DB147B" w:rsidRDefault="00DB147B" w:rsidP="00C0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48C6" w:rsidRDefault="00C048C6">
    <w:pPr>
      <w:pStyle w:val="Zpat"/>
    </w:pPr>
    <w:r w:rsidRPr="006419D3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5B46F679" wp14:editId="4C6A566D">
          <wp:simplePos x="0" y="0"/>
          <wp:positionH relativeFrom="page">
            <wp:posOffset>1764030</wp:posOffset>
          </wp:positionH>
          <wp:positionV relativeFrom="paragraph">
            <wp:posOffset>-428625</wp:posOffset>
          </wp:positionV>
          <wp:extent cx="4611370" cy="1022350"/>
          <wp:effectExtent l="0" t="0" r="0" b="635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47B" w:rsidRDefault="00DB147B" w:rsidP="00C048C6">
      <w:pPr>
        <w:spacing w:after="0" w:line="240" w:lineRule="auto"/>
      </w:pPr>
      <w:r>
        <w:separator/>
      </w:r>
    </w:p>
  </w:footnote>
  <w:footnote w:type="continuationSeparator" w:id="0">
    <w:p w:rsidR="00DB147B" w:rsidRDefault="00DB147B" w:rsidP="00C0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48C6" w:rsidRDefault="00C048C6" w:rsidP="00C048C6">
    <w:pPr>
      <w:pStyle w:val="Zhlav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ind w:right="-1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ind w:left="-993" w:right="-1"/>
      <w:jc w:val="center"/>
    </w:pPr>
    <w:r>
      <w:rPr>
        <w:b/>
        <w:i/>
        <w:noProof/>
        <w:color w:val="1F3864" w:themeColor="accent1" w:themeShade="80"/>
        <w:sz w:val="21"/>
        <w:szCs w:val="21"/>
        <w:lang w:eastAsia="cs-CZ"/>
      </w:rPr>
      <w:t>Nám. ČSA 24</w:t>
    </w:r>
    <w:r w:rsidRPr="005040A7">
      <w:rPr>
        <w:b/>
        <w:i/>
        <w:noProof/>
        <w:color w:val="1F3864" w:themeColor="accent1" w:themeShade="80"/>
        <w:sz w:val="21"/>
        <w:szCs w:val="21"/>
        <w:lang w:eastAsia="cs-CZ"/>
      </w:rPr>
      <w:t xml:space="preserve"> | 333 01 Stod | e-mail: </w:t>
    </w:r>
    <w:hyperlink r:id="rId1" w:history="1">
      <w:r w:rsidRPr="005040A7">
        <w:rPr>
          <w:rStyle w:val="Hypertextovodkaz"/>
          <w:b/>
          <w:i/>
          <w:noProof/>
          <w:sz w:val="21"/>
          <w:szCs w:val="21"/>
          <w:lang w:eastAsia="cs-CZ"/>
        </w:rPr>
        <w:t>info@mas-radbuza.cz</w:t>
      </w:r>
    </w:hyperlink>
    <w:r w:rsidRPr="00976C19">
      <w:rPr>
        <w:b/>
        <w:i/>
        <w:noProof/>
        <w:sz w:val="21"/>
        <w:szCs w:val="21"/>
        <w:lang w:eastAsia="cs-CZ"/>
      </w:rPr>
      <w:t xml:space="preserve"> | </w:t>
    </w:r>
    <w:r w:rsidRPr="005040A7">
      <w:rPr>
        <w:b/>
        <w:i/>
        <w:noProof/>
        <w:color w:val="1F3864" w:themeColor="accent1" w:themeShade="80"/>
        <w:sz w:val="21"/>
        <w:szCs w:val="21"/>
        <w:lang w:eastAsia="cs-CZ"/>
      </w:rPr>
      <w:t xml:space="preserve">tel.: </w:t>
    </w:r>
    <w:r w:rsidRPr="00976C19">
      <w:rPr>
        <w:b/>
        <w:i/>
        <w:noProof/>
        <w:sz w:val="21"/>
        <w:szCs w:val="21"/>
        <w:lang w:eastAsia="cs-CZ"/>
      </w:rPr>
      <w:t xml:space="preserve">+420 725 830 833 </w:t>
    </w:r>
    <w:r w:rsidRPr="005040A7">
      <w:rPr>
        <w:b/>
        <w:i/>
        <w:noProof/>
        <w:color w:val="1F3864" w:themeColor="accent1" w:themeShade="80"/>
        <w:sz w:val="21"/>
        <w:szCs w:val="21"/>
        <w:lang w:eastAsia="cs-CZ"/>
      </w:rPr>
      <w:t xml:space="preserve">| IČO: 228 97 461 | </w:t>
    </w:r>
    <w:hyperlink r:id="rId2" w:history="1">
      <w:r w:rsidRPr="00537CF9">
        <w:rPr>
          <w:rStyle w:val="Hypertextovodkaz"/>
          <w:b/>
          <w:i/>
          <w:noProof/>
          <w:sz w:val="21"/>
          <w:szCs w:val="21"/>
          <w:lang w:eastAsia="cs-CZ"/>
        </w:rPr>
        <w:t>www.mas-radbuza.</w:t>
      </w:r>
      <w:r w:rsidRPr="00537CF9">
        <w:rPr>
          <w:rStyle w:val="Hypertextovodkaz"/>
          <w:b/>
          <w:i/>
          <w:noProof/>
          <w:lang w:eastAsia="cs-CZ"/>
        </w:rPr>
        <w:t>cz</w:t>
      </w:r>
    </w:hyperlink>
    <w:r w:rsidRPr="005040A7">
      <w:rPr>
        <w:b/>
        <w:i/>
        <w:noProof/>
        <w:color w:val="1F3864" w:themeColor="accent1" w:themeShade="80"/>
        <w:sz w:val="21"/>
        <w:szCs w:val="21"/>
        <w:lang w:eastAsia="cs-CZ"/>
      </w:rPr>
      <w:drawing>
        <wp:anchor distT="0" distB="0" distL="114300" distR="114300" simplePos="0" relativeHeight="251659264" behindDoc="1" locked="0" layoutInCell="1" allowOverlap="1" wp14:anchorId="76F67B73" wp14:editId="68EAD9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48C6" w:rsidRDefault="00C048C6" w:rsidP="00C048C6">
    <w:pPr>
      <w:pStyle w:val="Zhlav"/>
    </w:pPr>
  </w:p>
  <w:p w:rsidR="00C048C6" w:rsidRDefault="00C048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C6"/>
    <w:rsid w:val="0033620B"/>
    <w:rsid w:val="003C587D"/>
    <w:rsid w:val="004D12A9"/>
    <w:rsid w:val="005314F0"/>
    <w:rsid w:val="0056324B"/>
    <w:rsid w:val="007110F5"/>
    <w:rsid w:val="00730DC8"/>
    <w:rsid w:val="00946C82"/>
    <w:rsid w:val="009B5593"/>
    <w:rsid w:val="00C048C6"/>
    <w:rsid w:val="00C8503C"/>
    <w:rsid w:val="00DB147B"/>
    <w:rsid w:val="00E463AC"/>
    <w:rsid w:val="00E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A6BC7"/>
  <w15:chartTrackingRefBased/>
  <w15:docId w15:val="{2B3ADFB5-1BB2-4552-A287-EFE4C19B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8C6"/>
  </w:style>
  <w:style w:type="paragraph" w:styleId="Zpat">
    <w:name w:val="footer"/>
    <w:basedOn w:val="Normln"/>
    <w:link w:val="ZpatChar"/>
    <w:uiPriority w:val="99"/>
    <w:unhideWhenUsed/>
    <w:rsid w:val="00C0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8C6"/>
  </w:style>
  <w:style w:type="character" w:styleId="Hypertextovodkaz">
    <w:name w:val="Hyperlink"/>
    <w:basedOn w:val="Standardnpsmoodstavce"/>
    <w:uiPriority w:val="99"/>
    <w:unhideWhenUsed/>
    <w:rsid w:val="00C0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</dc:creator>
  <cp:keywords/>
  <dc:description/>
  <cp:lastModifiedBy>cich</cp:lastModifiedBy>
  <cp:revision>3</cp:revision>
  <dcterms:created xsi:type="dcterms:W3CDTF">2018-11-16T08:42:00Z</dcterms:created>
  <dcterms:modified xsi:type="dcterms:W3CDTF">2020-07-16T07:18:00Z</dcterms:modified>
</cp:coreProperties>
</file>